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07E" w:rsidRPr="00DB743B" w:rsidRDefault="0013107E" w:rsidP="00DB743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107E" w:rsidRDefault="00DB743B" w:rsidP="00DB7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ZDAWALNOŚĆ OSÓB SZKOLONYCH W OSK  NA TERENIE  POWIATU NOWOTOMYSKIEGO</w:t>
      </w:r>
    </w:p>
    <w:p w:rsidR="00CE5295" w:rsidRDefault="00CE5295" w:rsidP="00DB7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295" w:rsidRDefault="00CE5295" w:rsidP="00DB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43B" w:rsidRDefault="00DB743B" w:rsidP="00DB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43B" w:rsidRDefault="00DB743B" w:rsidP="00DB74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43.  ust. 1 pkt 6  ustawy z dnia 5 stycznia 2011r. o kierujących pojazdami ( Dz</w:t>
      </w:r>
      <w:r w:rsidR="006A6F01">
        <w:rPr>
          <w:rFonts w:ascii="Times New Roman" w:hAnsi="Times New Roman" w:cs="Times New Roman"/>
          <w:sz w:val="24"/>
          <w:szCs w:val="24"/>
        </w:rPr>
        <w:t>. U. z 2016, poz. 627</w:t>
      </w:r>
      <w:r w:rsidR="003D3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została sporządzona analiza  statystyczna w zakresie  średniej zdawalności   osób szkolonych  w danym ośrodku  szkolenia kierowców  z podziałem na poszczególne  kategorie  prawa jazdy oraz liczby  uwzględnionych  skarg złożonych  na dany ośrodek</w:t>
      </w:r>
    </w:p>
    <w:p w:rsidR="00F650A1" w:rsidRDefault="00F650A1" w:rsidP="00DB74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0A1" w:rsidRPr="00F650A1" w:rsidRDefault="00F650A1" w:rsidP="00DB743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0A1">
        <w:rPr>
          <w:rFonts w:ascii="Times New Roman" w:hAnsi="Times New Roman" w:cs="Times New Roman"/>
          <w:b/>
          <w:sz w:val="24"/>
          <w:szCs w:val="24"/>
        </w:rPr>
        <w:t xml:space="preserve">Analiza statystyczna </w:t>
      </w:r>
    </w:p>
    <w:p w:rsidR="00F650A1" w:rsidRDefault="00F650A1" w:rsidP="00DB74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86D" w:rsidRDefault="00F650A1" w:rsidP="00F65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 odnośnie średniej  zdawalności  osób szkolonych w poszczególnych  ośrodkach zosta</w:t>
      </w:r>
      <w:r w:rsidR="008F1280">
        <w:rPr>
          <w:rFonts w:ascii="Times New Roman" w:hAnsi="Times New Roman" w:cs="Times New Roman"/>
          <w:sz w:val="24"/>
          <w:szCs w:val="24"/>
        </w:rPr>
        <w:t xml:space="preserve">ło sporządzone  na podstawie raportu „Zdawalności WORD </w:t>
      </w:r>
      <w:r w:rsidR="006A6F01">
        <w:rPr>
          <w:rFonts w:ascii="Times New Roman" w:hAnsi="Times New Roman" w:cs="Times New Roman"/>
          <w:sz w:val="24"/>
          <w:szCs w:val="24"/>
        </w:rPr>
        <w:t>z podziałem na OSK za okres 2016-01-01 do 2016</w:t>
      </w:r>
      <w:r w:rsidR="008F1280">
        <w:rPr>
          <w:rFonts w:ascii="Times New Roman" w:hAnsi="Times New Roman" w:cs="Times New Roman"/>
          <w:sz w:val="24"/>
          <w:szCs w:val="24"/>
        </w:rPr>
        <w:t xml:space="preserve">-12-31”  </w:t>
      </w:r>
      <w:r w:rsidR="005429F2">
        <w:rPr>
          <w:rFonts w:ascii="Times New Roman" w:hAnsi="Times New Roman" w:cs="Times New Roman"/>
          <w:sz w:val="24"/>
          <w:szCs w:val="24"/>
        </w:rPr>
        <w:t xml:space="preserve">z </w:t>
      </w:r>
      <w:r w:rsidR="008F1280">
        <w:rPr>
          <w:rFonts w:ascii="Times New Roman" w:hAnsi="Times New Roman" w:cs="Times New Roman"/>
          <w:sz w:val="24"/>
          <w:szCs w:val="24"/>
        </w:rPr>
        <w:t xml:space="preserve">Portalu Starosty. </w:t>
      </w:r>
      <w:r w:rsidR="003D34D1">
        <w:rPr>
          <w:rFonts w:ascii="Times New Roman" w:hAnsi="Times New Roman" w:cs="Times New Roman"/>
          <w:sz w:val="24"/>
          <w:szCs w:val="24"/>
        </w:rPr>
        <w:t xml:space="preserve">  </w:t>
      </w:r>
      <w:r w:rsidR="00CA06E5">
        <w:rPr>
          <w:rFonts w:ascii="Times New Roman" w:hAnsi="Times New Roman" w:cs="Times New Roman"/>
          <w:sz w:val="24"/>
          <w:szCs w:val="24"/>
        </w:rPr>
        <w:t xml:space="preserve"> Przedmiotowa statystyka  uwzględnia osoby przystępujące   po raz pierwszy, jak i  kolejny do egzaminu  państwowego.  Przedstawione  dane statystyczne  dotyczą  ośrodków   szkolenia kierowców </w:t>
      </w:r>
      <w:r w:rsidR="0008686D">
        <w:rPr>
          <w:rFonts w:ascii="Times New Roman" w:hAnsi="Times New Roman" w:cs="Times New Roman"/>
          <w:sz w:val="24"/>
          <w:szCs w:val="24"/>
        </w:rPr>
        <w:t xml:space="preserve"> prowadzących na terenie Powiatu</w:t>
      </w:r>
      <w:r w:rsidR="008F1280">
        <w:rPr>
          <w:rFonts w:ascii="Times New Roman" w:hAnsi="Times New Roman" w:cs="Times New Roman"/>
          <w:sz w:val="24"/>
          <w:szCs w:val="24"/>
        </w:rPr>
        <w:t xml:space="preserve"> Nowotomyskiego  szkolenia osób</w:t>
      </w:r>
      <w:r w:rsidR="0008686D">
        <w:rPr>
          <w:rFonts w:ascii="Times New Roman" w:hAnsi="Times New Roman" w:cs="Times New Roman"/>
          <w:sz w:val="24"/>
          <w:szCs w:val="24"/>
        </w:rPr>
        <w:t xml:space="preserve"> ubiegających się o wydanie uprawnienia  do kierowania  pojazdami. </w:t>
      </w:r>
    </w:p>
    <w:p w:rsidR="0008686D" w:rsidRDefault="0008686D" w:rsidP="00F65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86D" w:rsidRPr="0008686D" w:rsidRDefault="0008686D" w:rsidP="00F650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8686D">
        <w:rPr>
          <w:rFonts w:ascii="Times New Roman" w:hAnsi="Times New Roman" w:cs="Times New Roman"/>
          <w:b/>
          <w:sz w:val="24"/>
          <w:szCs w:val="24"/>
        </w:rPr>
        <w:t>Analiza skarg</w:t>
      </w:r>
    </w:p>
    <w:p w:rsidR="0008686D" w:rsidRDefault="0008686D" w:rsidP="00F65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86D" w:rsidRDefault="006A6F01" w:rsidP="00F65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2016</w:t>
      </w:r>
      <w:r w:rsidR="00AA58A2">
        <w:rPr>
          <w:rFonts w:ascii="Times New Roman" w:hAnsi="Times New Roman" w:cs="Times New Roman"/>
          <w:sz w:val="24"/>
          <w:szCs w:val="24"/>
        </w:rPr>
        <w:t>r. do organu  nadzorującego nie wpłynęła  żadna skarga na ośrodek szkolenia kierowców.</w:t>
      </w:r>
    </w:p>
    <w:p w:rsidR="0008686D" w:rsidRDefault="0008686D" w:rsidP="00F65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86D" w:rsidRDefault="0008686D" w:rsidP="00F65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215D" w:rsidRDefault="00AA58A2" w:rsidP="00F650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A6F01">
        <w:rPr>
          <w:rFonts w:ascii="Times New Roman" w:hAnsi="Times New Roman" w:cs="Times New Roman"/>
          <w:b/>
          <w:sz w:val="24"/>
          <w:szCs w:val="24"/>
        </w:rPr>
        <w:t>Zestawienie za 2016</w:t>
      </w:r>
      <w:r w:rsidR="0008686D" w:rsidRPr="0008686D">
        <w:rPr>
          <w:rFonts w:ascii="Times New Roman" w:hAnsi="Times New Roman" w:cs="Times New Roman"/>
          <w:b/>
          <w:sz w:val="24"/>
          <w:szCs w:val="24"/>
        </w:rPr>
        <w:t xml:space="preserve"> rok </w:t>
      </w:r>
      <w:r w:rsidR="00CA06E5" w:rsidRPr="0008686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D215D" w:rsidRDefault="001D215D" w:rsidP="001D215D">
      <w:pPr>
        <w:rPr>
          <w:rFonts w:ascii="Times New Roman" w:hAnsi="Times New Roman" w:cs="Times New Roman"/>
          <w:sz w:val="24"/>
          <w:szCs w:val="24"/>
        </w:rPr>
      </w:pPr>
    </w:p>
    <w:p w:rsidR="00F650A1" w:rsidRPr="001D215D" w:rsidRDefault="00104DF4" w:rsidP="001D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D215D" w:rsidRPr="001D215D">
        <w:rPr>
          <w:rFonts w:ascii="Times New Roman" w:hAnsi="Times New Roman" w:cs="Times New Roman"/>
          <w:sz w:val="24"/>
          <w:szCs w:val="24"/>
        </w:rPr>
        <w:t>Analiza Zdawalności OSK NT</w:t>
      </w:r>
      <w:r>
        <w:rPr>
          <w:rFonts w:ascii="Times New Roman" w:hAnsi="Times New Roman" w:cs="Times New Roman"/>
          <w:sz w:val="24"/>
          <w:szCs w:val="24"/>
        </w:rPr>
        <w:t>”</w:t>
      </w:r>
    </w:p>
    <w:sectPr w:rsidR="00F650A1" w:rsidRPr="001D215D" w:rsidSect="001310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D6ABC"/>
    <w:multiLevelType w:val="hybridMultilevel"/>
    <w:tmpl w:val="7AC8E6A4"/>
    <w:lvl w:ilvl="0" w:tplc="D9728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7E"/>
    <w:rsid w:val="000224A4"/>
    <w:rsid w:val="00042401"/>
    <w:rsid w:val="0008686D"/>
    <w:rsid w:val="000A0BB6"/>
    <w:rsid w:val="000B439C"/>
    <w:rsid w:val="00104DF4"/>
    <w:rsid w:val="001070B3"/>
    <w:rsid w:val="0013107E"/>
    <w:rsid w:val="001361CE"/>
    <w:rsid w:val="001A3760"/>
    <w:rsid w:val="001D215D"/>
    <w:rsid w:val="0026337C"/>
    <w:rsid w:val="002640FC"/>
    <w:rsid w:val="00277D38"/>
    <w:rsid w:val="003D34D1"/>
    <w:rsid w:val="003F2D0D"/>
    <w:rsid w:val="004473A6"/>
    <w:rsid w:val="0047193F"/>
    <w:rsid w:val="00485D02"/>
    <w:rsid w:val="00495DE1"/>
    <w:rsid w:val="00512692"/>
    <w:rsid w:val="005429F2"/>
    <w:rsid w:val="00652FAA"/>
    <w:rsid w:val="006736E1"/>
    <w:rsid w:val="006A6F01"/>
    <w:rsid w:val="006C5BF7"/>
    <w:rsid w:val="006D33EC"/>
    <w:rsid w:val="00761C16"/>
    <w:rsid w:val="0077386F"/>
    <w:rsid w:val="007A2B0C"/>
    <w:rsid w:val="007D4BE8"/>
    <w:rsid w:val="007F1DCE"/>
    <w:rsid w:val="008F1280"/>
    <w:rsid w:val="00906687"/>
    <w:rsid w:val="0091207D"/>
    <w:rsid w:val="00944862"/>
    <w:rsid w:val="009833FD"/>
    <w:rsid w:val="00A36334"/>
    <w:rsid w:val="00A53368"/>
    <w:rsid w:val="00AA58A2"/>
    <w:rsid w:val="00AA7BEB"/>
    <w:rsid w:val="00AC6E47"/>
    <w:rsid w:val="00AF612F"/>
    <w:rsid w:val="00BE012C"/>
    <w:rsid w:val="00BE105B"/>
    <w:rsid w:val="00BF22D9"/>
    <w:rsid w:val="00C36484"/>
    <w:rsid w:val="00C37A9D"/>
    <w:rsid w:val="00CA06E5"/>
    <w:rsid w:val="00CE5295"/>
    <w:rsid w:val="00DA1046"/>
    <w:rsid w:val="00DB743B"/>
    <w:rsid w:val="00DE5C16"/>
    <w:rsid w:val="00E10F58"/>
    <w:rsid w:val="00E23802"/>
    <w:rsid w:val="00E502A4"/>
    <w:rsid w:val="00F17679"/>
    <w:rsid w:val="00F650A1"/>
    <w:rsid w:val="00F913E2"/>
    <w:rsid w:val="00FB5F5C"/>
    <w:rsid w:val="00FC306D"/>
    <w:rsid w:val="00FD4113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7FE85-3A60-45C8-842E-3972EFB0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B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Nowy Tomyśl</dc:creator>
  <cp:keywords/>
  <dc:description/>
  <cp:lastModifiedBy>Marzena Matusiak</cp:lastModifiedBy>
  <cp:revision>2</cp:revision>
  <cp:lastPrinted>2017-01-25T13:29:00Z</cp:lastPrinted>
  <dcterms:created xsi:type="dcterms:W3CDTF">2017-02-13T13:01:00Z</dcterms:created>
  <dcterms:modified xsi:type="dcterms:W3CDTF">2017-02-13T13:01:00Z</dcterms:modified>
</cp:coreProperties>
</file>